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270EF" w:rsidRDefault="007270EF" w:rsidP="007270EF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7270EF" w:rsidRDefault="007270EF" w:rsidP="007270EF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参考模板</w:t>
      </w:r>
    </w:p>
    <w:p w:rsidR="007270EF" w:rsidRDefault="007270EF" w:rsidP="007270E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***</w:t>
      </w:r>
      <w:r>
        <w:rPr>
          <w:rFonts w:ascii="Times New Roman" w:eastAsia="方正小标宋_GBK" w:hAnsi="Times New Roman"/>
          <w:sz w:val="44"/>
          <w:szCs w:val="44"/>
        </w:rPr>
        <w:t>项目贷款申请报告（参考）</w:t>
      </w:r>
    </w:p>
    <w:p w:rsidR="007270EF" w:rsidRDefault="007270EF" w:rsidP="007270EF">
      <w:pPr>
        <w:spacing w:line="6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企业基本情况</w:t>
      </w:r>
    </w:p>
    <w:p w:rsidR="007270EF" w:rsidRDefault="007270EF" w:rsidP="007270E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主要包括企业所在地、企业规模、注册资本、产品介绍、所获荣誉等基本介绍，以及企业资产、现有贷款、负债、产值、销售收入、税收、银行信用等级等财务基本情况。</w:t>
      </w:r>
    </w:p>
    <w:p w:rsidR="007270EF" w:rsidRDefault="007270EF" w:rsidP="007270EF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项目基本情况</w:t>
      </w:r>
    </w:p>
    <w:p w:rsidR="007270EF" w:rsidRDefault="007270EF" w:rsidP="007270EF">
      <w:pPr>
        <w:numPr>
          <w:ilvl w:val="0"/>
          <w:numId w:val="2"/>
        </w:num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总体介绍。主要包括项目建设背景、</w:t>
      </w:r>
      <w:r>
        <w:rPr>
          <w:rFonts w:ascii="Times New Roman" w:eastAsia="仿宋_GB2312" w:hAnsi="Times New Roman"/>
          <w:sz w:val="32"/>
          <w:szCs w:val="32"/>
        </w:rPr>
        <w:t>意义、</w:t>
      </w:r>
      <w:r>
        <w:rPr>
          <w:rFonts w:ascii="Times New Roman" w:eastAsia="仿宋" w:hAnsi="Times New Roman"/>
          <w:sz w:val="32"/>
          <w:szCs w:val="32"/>
        </w:rPr>
        <w:t>建设主体、地点、总投资、建设内容和规模、建成后新增产能等情况。</w:t>
      </w:r>
    </w:p>
    <w:p w:rsidR="007270EF" w:rsidRDefault="007270EF" w:rsidP="007270EF">
      <w:pPr>
        <w:numPr>
          <w:ilvl w:val="0"/>
          <w:numId w:val="2"/>
        </w:num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技术分析。技术工艺先进性、创新点等，主要指标与国内外同类技术产品比较、知识产权情况等。</w:t>
      </w:r>
    </w:p>
    <w:p w:rsidR="007270EF" w:rsidRDefault="007270EF" w:rsidP="007270EF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（三）资金来源。项目投资筹措渠道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b/>
          <w:bCs/>
          <w:sz w:val="32"/>
          <w:szCs w:val="32"/>
        </w:rPr>
        <w:t>需重点说明测算依据和标准</w:t>
      </w:r>
      <w:r>
        <w:rPr>
          <w:rFonts w:ascii="Times New Roman" w:eastAsia="仿宋" w:hAnsi="Times New Roman"/>
          <w:sz w:val="32"/>
          <w:szCs w:val="32"/>
        </w:rPr>
        <w:t>；意向贷款银行、贷款期限、贷款额度等；项目各年度投资计划安排等。</w:t>
      </w:r>
    </w:p>
    <w:p w:rsidR="007270EF" w:rsidRDefault="007270EF" w:rsidP="007270EF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（四）项目进展。包括前期审批工作完成情况，开竣工时间以及各项建设条件落实情况等。</w:t>
      </w:r>
    </w:p>
    <w:p w:rsidR="007270EF" w:rsidRDefault="007270EF" w:rsidP="007270E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（五）效益分析。包括经济效益和社会效益等。</w:t>
      </w:r>
    </w:p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承诺函（参考）</w:t>
      </w:r>
    </w:p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省发展改革委：</w:t>
      </w:r>
    </w:p>
    <w:p w:rsidR="007270EF" w:rsidRDefault="007270EF" w:rsidP="007270E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我公司承诺对所申报的</w:t>
      </w:r>
      <w:r>
        <w:rPr>
          <w:rFonts w:ascii="Times New Roman" w:eastAsia="仿宋_GB2312" w:hAnsi="Times New Roman"/>
          <w:sz w:val="32"/>
          <w:szCs w:val="32"/>
        </w:rPr>
        <w:t>****</w:t>
      </w:r>
      <w:r>
        <w:rPr>
          <w:rFonts w:ascii="Times New Roman" w:eastAsia="仿宋_GB2312" w:hAnsi="Times New Roman"/>
          <w:sz w:val="32"/>
          <w:szCs w:val="32"/>
        </w:rPr>
        <w:t>贷款贴息项目材料真实性负责，该项目不属于前期已享受过人民银行专项应急贷款的项目，未享受过且未申报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三重一创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支持新建项目条款、制造强省政策中工业强基技术改造项目设备补助；技术改造项目贷款贴息；奖补工业机器人购置；奖补节能环保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五个一百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优秀企业；补贴制造业中小企业开展设备融资租赁业务等五类政策。</w:t>
      </w:r>
    </w:p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7270EF" w:rsidRDefault="007270EF" w:rsidP="007270EF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法人代表（签字）：</w:t>
      </w:r>
    </w:p>
    <w:p w:rsidR="007270EF" w:rsidRDefault="007270EF" w:rsidP="007270EF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270EF" w:rsidRDefault="007270EF" w:rsidP="007270EF">
      <w:pPr>
        <w:widowControl/>
        <w:spacing w:line="500" w:lineRule="exact"/>
        <w:jc w:val="center"/>
        <w:rPr>
          <w:rFonts w:eastAsia="仿宋_GB2312"/>
          <w:kern w:val="0"/>
          <w:sz w:val="24"/>
        </w:rPr>
      </w:pPr>
    </w:p>
    <w:p w:rsidR="007270EF" w:rsidRDefault="007270EF" w:rsidP="007270EF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p w:rsidR="00183936" w:rsidRDefault="00183936"/>
    <w:sectPr w:rsidR="00183936" w:rsidSect="0046709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Default="007270E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6709F" w:rsidRDefault="007270E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Default="007270EF">
    <w:pPr>
      <w:pStyle w:val="a4"/>
      <w:framePr w:wrap="around" w:vAnchor="text" w:hAnchor="margin" w:xAlign="outside" w:y="1"/>
      <w:ind w:leftChars="100" w:left="210" w:rightChars="100" w:righ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46709F" w:rsidRDefault="007270EF">
    <w:pPr>
      <w:pStyle w:val="a4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A829"/>
    <w:multiLevelType w:val="singleLevel"/>
    <w:tmpl w:val="1AF5A82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6EF0FF"/>
    <w:multiLevelType w:val="singleLevel"/>
    <w:tmpl w:val="246EF0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0EF"/>
    <w:rsid w:val="00183936"/>
    <w:rsid w:val="004D79CD"/>
    <w:rsid w:val="007270EF"/>
    <w:rsid w:val="00A1606F"/>
    <w:rsid w:val="00A20B15"/>
    <w:rsid w:val="00C5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EF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70EF"/>
  </w:style>
  <w:style w:type="paragraph" w:styleId="a4">
    <w:name w:val="footer"/>
    <w:basedOn w:val="a"/>
    <w:link w:val="Char"/>
    <w:qFormat/>
    <w:rsid w:val="0072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270EF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2020-07-30T08:44:00Z</dcterms:created>
  <dcterms:modified xsi:type="dcterms:W3CDTF">2020-07-30T08:44:00Z</dcterms:modified>
</cp:coreProperties>
</file>